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Mexican tenor Diego Silva received the Placido Domingo Scholarship from Sociedad International de Valores de Arte Mexicano, among his many awards he has won first prize along with the special and public prize of the Carlo Morelli Singing Competition, won the first prize at the Giargiari Competition, the second prize at the Mario Lanza competition and was a finalist in Maestro Domingo’s Operalia World Competition held in Verona in 2013. He studied at The Curtis Institute of Music and continued his studies as a resident artist at the Academy of Vocal Arts in Philadelphia.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Diego continues to attract significant international attention with his captivating performances, described by Opera News as ‘a convincing Romantic hero dispensing a beautiful, lightly vibrato-ed star-quality tenor tone: this is a career to follow’. Diego made his Metropolitan Opera debut as Tybalt in their new production of Roméo et Juliette in the 2016-17 season, of which the New York Classical Review wrote, ‘Diego Silva made an exceptional debut as Tybalt, flashing a consistent, buttery tenor and working himself up to burning insistence as he made his fateful challenge to Romeo.’ Recent highlights also include Il Duca in Rigoletto and Alfredo in La Traviata for the Luzerner Theater and for the Theater Orchester Biel, Leicester in Maria Stuarda with Edmonton Opera and Nemorino in L’Elisir d’Amore at Xinghai Concert Hall, Guangzhou.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Recent engagements include his debut as the title role in Roméo et Juliette, further appearances include his UK debut as Rinuccio in Gianni Schicchi for Opera North, Nicias in Thais with the Melbourne Symphony Orchestra, Rodolfo in La bohème at Opera de Metz, productions of La Traviata (Alfredo), Falstaff (Fenton), Die Zauberflöte (Tamino) and a new production of Massenet’s Manon (Des Grieux) at Luzerner Theater, Alfredo for Trondheim Symphony Orchestra and title role Faust for the Savonlinna Opera Festival and Vilnius City Opera, a role he has also sung at the Macau International Music Festival, at the AVA and Curtis Opera Theatre and covered at the Paris Opera under the baton of Michel Plasson. At the AVA Diego also performed Lensky in Eugene Onegin, Count Almaviva in Il Barbiere di Siviglia and Nemorino, and at Curtis Opera Theatre he performed Arbace in Idomeneo, Elvino in La Sonnambula, Belfiore in Il Viaggio a Reims and Don Ottavio in Don Giovanni.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 the concert platform Diego appeared as Lord Percy in Anna Bolena at the Tchaikovsky Concert Hall in Moscow, performed to an audience of around 50,000 people at the festival Le Violon Sur le Sable in Royan, and has appeared in recital at Alice Tully Hall at the Lincoln Center, the Konzerthaus Berlin, and with the Palacio de Bellas Artes Orchestra and El Paso Symphony Orchestra. Diego has also appeared with the New World Symphony Orchestra led by Michael Tilson Thomas at the opening concert of the New World Center in Miami, at the Plácido Domingo Zarzuela Gala Fuerte de San Diego with the Acapulco Symphony Orchestra, and with the Mineria Symphony Orchestra in the ‘Best Voices of Mexico’ concert.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Highlights of the 2019/20 season include covering Des Grieux in Manon for the Metropolitan Opera, his house debut as Arturo in Lucia di Lammermoor with Monte-Carlo Opera and Lensky in Eugene Onegin for Luzerner Theater. Further ahead Diego will make his house debut with Den Jyske Opera Il as Duca in Rigoletto.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